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1DE77">
      <w:pPr>
        <w:pStyle w:val="3"/>
        <w:bidi w:val="0"/>
      </w:pPr>
      <w:bookmarkStart w:id="0" w:name="_Toc1222"/>
      <w:bookmarkStart w:id="1" w:name="_Toc28237"/>
      <w:r>
        <w:t>资格性审查对照表</w:t>
      </w:r>
      <w:bookmarkEnd w:id="0"/>
      <w:bookmarkEnd w:id="1"/>
    </w:p>
    <w:p w14:paraId="76DA9097">
      <w:pPr>
        <w:bidi w:val="0"/>
        <w:spacing w:line="240" w:lineRule="auto"/>
        <w:ind w:left="2400" w:hanging="2400" w:hangingChars="8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项目名称：</w:t>
      </w:r>
    </w:p>
    <w:p w14:paraId="6B85E37E">
      <w:pPr>
        <w:bidi w:val="0"/>
        <w:spacing w:line="240" w:lineRule="auto"/>
        <w:ind w:firstLine="0" w:firstLineChars="0"/>
      </w:pPr>
      <w:r>
        <w:rPr>
          <w:rFonts w:ascii="Times New Roman" w:hAnsi="Times New Roman" w:cs="Times New Roman"/>
        </w:rPr>
        <w:t>项目编号：</w:t>
      </w:r>
    </w:p>
    <w:tbl>
      <w:tblPr>
        <w:tblStyle w:val="17"/>
        <w:tblpPr w:leftFromText="180" w:rightFromText="180" w:vertAnchor="text" w:horzAnchor="page" w:tblpXSpec="center" w:tblpY="374"/>
        <w:tblOverlap w:val="never"/>
        <w:tblW w:w="943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3854"/>
        <w:gridCol w:w="2587"/>
        <w:gridCol w:w="822"/>
        <w:gridCol w:w="1436"/>
      </w:tblGrid>
      <w:tr w14:paraId="5A2A9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shd w:val="clear" w:color="auto" w:fill="E5E5E5"/>
            <w:textDirection w:val="tbRlV"/>
            <w:vAlign w:val="center"/>
          </w:tcPr>
          <w:p w14:paraId="6024298A">
            <w:pPr>
              <w:pStyle w:val="16"/>
              <w:bidi w:val="0"/>
              <w:spacing w:line="240" w:lineRule="auto"/>
              <w:jc w:val="center"/>
            </w:pPr>
            <w:r>
              <w:t>序 号</w:t>
            </w:r>
          </w:p>
        </w:tc>
        <w:tc>
          <w:tcPr>
            <w:tcW w:w="3854" w:type="dxa"/>
            <w:shd w:val="clear" w:color="auto" w:fill="E5E5E5"/>
            <w:vAlign w:val="center"/>
          </w:tcPr>
          <w:p w14:paraId="23A18436">
            <w:pPr>
              <w:pStyle w:val="16"/>
              <w:bidi w:val="0"/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磋商</w:t>
            </w:r>
            <w:r>
              <w:t>文件</w:t>
            </w:r>
          </w:p>
          <w:p w14:paraId="73377D2F">
            <w:pPr>
              <w:pStyle w:val="16"/>
              <w:bidi w:val="0"/>
              <w:spacing w:line="240" w:lineRule="auto"/>
              <w:jc w:val="center"/>
            </w:pPr>
            <w:r>
              <w:t>资格性审查条款</w:t>
            </w:r>
          </w:p>
        </w:tc>
        <w:tc>
          <w:tcPr>
            <w:tcW w:w="2587" w:type="dxa"/>
            <w:shd w:val="clear" w:color="auto" w:fill="E5E5E5"/>
            <w:vAlign w:val="center"/>
          </w:tcPr>
          <w:p w14:paraId="212AB3FB">
            <w:pPr>
              <w:pStyle w:val="16"/>
              <w:bidi w:val="0"/>
              <w:spacing w:line="240" w:lineRule="auto"/>
              <w:jc w:val="center"/>
            </w:pPr>
            <w:r>
              <w:rPr>
                <w:rFonts w:hint="eastAsia"/>
                <w:lang w:val="en-US" w:eastAsia="zh-CN"/>
              </w:rPr>
              <w:t>响应</w:t>
            </w:r>
            <w:r>
              <w:t>文件</w:t>
            </w:r>
          </w:p>
          <w:p w14:paraId="0F1CD24A">
            <w:pPr>
              <w:pStyle w:val="16"/>
              <w:bidi w:val="0"/>
              <w:spacing w:line="240" w:lineRule="auto"/>
              <w:jc w:val="center"/>
            </w:pPr>
            <w:r>
              <w:t>响应部分</w:t>
            </w:r>
          </w:p>
        </w:tc>
        <w:tc>
          <w:tcPr>
            <w:tcW w:w="822" w:type="dxa"/>
            <w:shd w:val="clear" w:color="auto" w:fill="E5E5E5"/>
            <w:vAlign w:val="center"/>
          </w:tcPr>
          <w:p w14:paraId="44E65E2A">
            <w:pPr>
              <w:pStyle w:val="16"/>
              <w:bidi w:val="0"/>
              <w:spacing w:line="240" w:lineRule="auto"/>
              <w:jc w:val="center"/>
            </w:pPr>
            <w:r>
              <w:t>偏离</w:t>
            </w:r>
          </w:p>
          <w:p w14:paraId="3BF8BE31">
            <w:pPr>
              <w:pStyle w:val="16"/>
              <w:bidi w:val="0"/>
              <w:spacing w:line="240" w:lineRule="auto"/>
              <w:jc w:val="center"/>
            </w:pPr>
            <w:r>
              <w:t>说明</w:t>
            </w:r>
          </w:p>
        </w:tc>
        <w:tc>
          <w:tcPr>
            <w:tcW w:w="1436" w:type="dxa"/>
            <w:shd w:val="clear" w:color="auto" w:fill="E5E5E5"/>
            <w:vAlign w:val="center"/>
          </w:tcPr>
          <w:p w14:paraId="2DB8B33D">
            <w:pPr>
              <w:pStyle w:val="16"/>
              <w:bidi w:val="0"/>
              <w:spacing w:line="240" w:lineRule="auto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响应</w:t>
            </w:r>
            <w:r>
              <w:rPr>
                <w:highlight w:val="none"/>
              </w:rPr>
              <w:t>文件</w:t>
            </w:r>
          </w:p>
          <w:p w14:paraId="0F5FFB91">
            <w:pPr>
              <w:pStyle w:val="16"/>
              <w:bidi w:val="0"/>
              <w:spacing w:line="240" w:lineRule="auto"/>
              <w:jc w:val="center"/>
              <w:rPr>
                <w:highlight w:val="none"/>
              </w:rPr>
            </w:pPr>
            <w:r>
              <w:rPr>
                <w:highlight w:val="none"/>
              </w:rPr>
              <w:t>中对应的</w:t>
            </w:r>
          </w:p>
          <w:p w14:paraId="0728D2BE">
            <w:pPr>
              <w:pStyle w:val="16"/>
              <w:bidi w:val="0"/>
              <w:spacing w:line="240" w:lineRule="auto"/>
              <w:jc w:val="center"/>
            </w:pPr>
            <w:r>
              <w:rPr>
                <w:highlight w:val="none"/>
              </w:rPr>
              <w:t>页码</w:t>
            </w:r>
          </w:p>
        </w:tc>
      </w:tr>
      <w:tr w14:paraId="2E110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0786D672">
            <w:pPr>
              <w:pStyle w:val="13"/>
              <w:numPr>
                <w:ilvl w:val="0"/>
                <w:numId w:val="1"/>
              </w:numPr>
              <w:tabs>
                <w:tab w:val="left" w:pos="0"/>
              </w:tabs>
              <w:bidi w:val="0"/>
              <w:spacing w:line="240" w:lineRule="auto"/>
              <w:ind w:left="425" w:leftChars="0" w:hanging="425" w:firstLineChars="0"/>
              <w:jc w:val="center"/>
            </w:pPr>
          </w:p>
        </w:tc>
        <w:tc>
          <w:tcPr>
            <w:tcW w:w="3854" w:type="dxa"/>
            <w:vAlign w:val="center"/>
          </w:tcPr>
          <w:p w14:paraId="11A23A1B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205F8C01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822" w:type="dxa"/>
            <w:vAlign w:val="center"/>
          </w:tcPr>
          <w:p w14:paraId="329F2EE4">
            <w:pPr>
              <w:pStyle w:val="13"/>
              <w:tabs>
                <w:tab w:val="left" w:pos="0"/>
              </w:tabs>
              <w:bidi w:val="0"/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436" w:type="dxa"/>
            <w:vAlign w:val="center"/>
          </w:tcPr>
          <w:p w14:paraId="751245A0">
            <w:pPr>
              <w:pStyle w:val="18"/>
              <w:bidi w:val="0"/>
              <w:spacing w:line="240" w:lineRule="auto"/>
              <w:rPr>
                <w:rFonts w:hint="default"/>
                <w:lang w:val="en-US" w:eastAsia="zh-CN"/>
              </w:rPr>
            </w:pPr>
          </w:p>
        </w:tc>
      </w:tr>
      <w:tr w14:paraId="1E951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32BAC8F0">
            <w:pPr>
              <w:pStyle w:val="13"/>
              <w:numPr>
                <w:ilvl w:val="0"/>
                <w:numId w:val="1"/>
              </w:numPr>
              <w:tabs>
                <w:tab w:val="left" w:pos="0"/>
              </w:tabs>
              <w:bidi w:val="0"/>
              <w:spacing w:line="240" w:lineRule="auto"/>
              <w:ind w:left="425" w:leftChars="0" w:hanging="425" w:firstLineChars="0"/>
              <w:jc w:val="center"/>
            </w:pPr>
          </w:p>
        </w:tc>
        <w:tc>
          <w:tcPr>
            <w:tcW w:w="3854" w:type="dxa"/>
            <w:vAlign w:val="center"/>
          </w:tcPr>
          <w:p w14:paraId="57E2E5A7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18B97AA8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22" w:type="dxa"/>
            <w:vAlign w:val="center"/>
          </w:tcPr>
          <w:p w14:paraId="4B4B29E5">
            <w:pPr>
              <w:pStyle w:val="13"/>
              <w:tabs>
                <w:tab w:val="left" w:pos="0"/>
              </w:tabs>
              <w:bidi w:val="0"/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436" w:type="dxa"/>
            <w:vAlign w:val="center"/>
          </w:tcPr>
          <w:p w14:paraId="4239D455">
            <w:pPr>
              <w:pStyle w:val="18"/>
              <w:bidi w:val="0"/>
              <w:spacing w:line="240" w:lineRule="auto"/>
              <w:ind w:firstLine="0" w:firstLineChars="0"/>
              <w:rPr>
                <w:rFonts w:hint="default"/>
                <w:lang w:val="en-US" w:eastAsia="zh-CN"/>
              </w:rPr>
            </w:pPr>
          </w:p>
        </w:tc>
      </w:tr>
      <w:tr w14:paraId="25C7C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6D408574">
            <w:pPr>
              <w:pStyle w:val="13"/>
              <w:numPr>
                <w:ilvl w:val="0"/>
                <w:numId w:val="1"/>
              </w:numPr>
              <w:tabs>
                <w:tab w:val="left" w:pos="0"/>
              </w:tabs>
              <w:bidi w:val="0"/>
              <w:spacing w:line="240" w:lineRule="auto"/>
              <w:ind w:left="425" w:leftChars="0" w:hanging="425" w:firstLineChars="0"/>
              <w:jc w:val="center"/>
            </w:pPr>
          </w:p>
        </w:tc>
        <w:tc>
          <w:tcPr>
            <w:tcW w:w="3854" w:type="dxa"/>
            <w:vAlign w:val="center"/>
          </w:tcPr>
          <w:p w14:paraId="4F736FF3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5DC1A7C7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</w:pPr>
          </w:p>
        </w:tc>
        <w:tc>
          <w:tcPr>
            <w:tcW w:w="822" w:type="dxa"/>
            <w:vAlign w:val="center"/>
          </w:tcPr>
          <w:p w14:paraId="4EDAD7DE">
            <w:pPr>
              <w:pStyle w:val="18"/>
              <w:bidi w:val="0"/>
              <w:spacing w:line="240" w:lineRule="auto"/>
              <w:jc w:val="center"/>
            </w:pPr>
          </w:p>
        </w:tc>
        <w:tc>
          <w:tcPr>
            <w:tcW w:w="1436" w:type="dxa"/>
            <w:vAlign w:val="center"/>
          </w:tcPr>
          <w:p w14:paraId="5DC57C7E">
            <w:pPr>
              <w:pStyle w:val="18"/>
              <w:bidi w:val="0"/>
              <w:spacing w:line="240" w:lineRule="auto"/>
              <w:ind w:firstLine="0" w:firstLineChars="0"/>
            </w:pPr>
          </w:p>
        </w:tc>
      </w:tr>
      <w:tr w14:paraId="64425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6AC2D875">
            <w:pPr>
              <w:pStyle w:val="13"/>
              <w:numPr>
                <w:ilvl w:val="0"/>
                <w:numId w:val="1"/>
              </w:numPr>
              <w:tabs>
                <w:tab w:val="left" w:pos="0"/>
              </w:tabs>
              <w:bidi w:val="0"/>
              <w:spacing w:line="240" w:lineRule="auto"/>
              <w:ind w:left="425" w:leftChars="0" w:hanging="425" w:firstLineChars="0"/>
              <w:jc w:val="center"/>
            </w:pPr>
          </w:p>
        </w:tc>
        <w:tc>
          <w:tcPr>
            <w:tcW w:w="3854" w:type="dxa"/>
            <w:vAlign w:val="center"/>
          </w:tcPr>
          <w:p w14:paraId="06E2F009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30329CC1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</w:pPr>
          </w:p>
        </w:tc>
        <w:tc>
          <w:tcPr>
            <w:tcW w:w="822" w:type="dxa"/>
            <w:vAlign w:val="center"/>
          </w:tcPr>
          <w:p w14:paraId="49CCC49D">
            <w:pPr>
              <w:pStyle w:val="18"/>
              <w:bidi w:val="0"/>
              <w:spacing w:line="240" w:lineRule="auto"/>
              <w:jc w:val="center"/>
            </w:pPr>
          </w:p>
        </w:tc>
        <w:tc>
          <w:tcPr>
            <w:tcW w:w="1436" w:type="dxa"/>
            <w:vAlign w:val="center"/>
          </w:tcPr>
          <w:p w14:paraId="64E2B4E5">
            <w:pPr>
              <w:pStyle w:val="18"/>
              <w:bidi w:val="0"/>
              <w:spacing w:line="240" w:lineRule="auto"/>
              <w:ind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2A8FF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51C82673">
            <w:pPr>
              <w:pStyle w:val="13"/>
              <w:numPr>
                <w:ilvl w:val="0"/>
                <w:numId w:val="1"/>
              </w:numPr>
              <w:tabs>
                <w:tab w:val="left" w:pos="0"/>
              </w:tabs>
              <w:bidi w:val="0"/>
              <w:spacing w:line="240" w:lineRule="auto"/>
              <w:ind w:left="425" w:leftChars="0" w:hanging="425" w:firstLineChars="0"/>
              <w:jc w:val="center"/>
            </w:pPr>
          </w:p>
        </w:tc>
        <w:tc>
          <w:tcPr>
            <w:tcW w:w="3854" w:type="dxa"/>
            <w:vAlign w:val="center"/>
          </w:tcPr>
          <w:p w14:paraId="01F7F93C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376DD0F9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822" w:type="dxa"/>
            <w:vAlign w:val="center"/>
          </w:tcPr>
          <w:p w14:paraId="6CB97258">
            <w:pPr>
              <w:pStyle w:val="18"/>
              <w:bidi w:val="0"/>
              <w:spacing w:line="240" w:lineRule="auto"/>
              <w:jc w:val="center"/>
            </w:pPr>
          </w:p>
        </w:tc>
        <w:tc>
          <w:tcPr>
            <w:tcW w:w="1436" w:type="dxa"/>
            <w:vAlign w:val="center"/>
          </w:tcPr>
          <w:p w14:paraId="69B3FA58">
            <w:pPr>
              <w:pStyle w:val="18"/>
              <w:bidi w:val="0"/>
              <w:spacing w:line="240" w:lineRule="auto"/>
              <w:ind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56B73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76554728">
            <w:pPr>
              <w:pStyle w:val="13"/>
              <w:numPr>
                <w:ilvl w:val="0"/>
                <w:numId w:val="1"/>
              </w:numPr>
              <w:tabs>
                <w:tab w:val="left" w:pos="0"/>
              </w:tabs>
              <w:bidi w:val="0"/>
              <w:spacing w:line="240" w:lineRule="auto"/>
              <w:ind w:left="425" w:leftChars="0" w:hanging="425" w:firstLineChars="0"/>
              <w:jc w:val="center"/>
            </w:pPr>
          </w:p>
        </w:tc>
        <w:tc>
          <w:tcPr>
            <w:tcW w:w="3854" w:type="dxa"/>
            <w:vAlign w:val="center"/>
          </w:tcPr>
          <w:p w14:paraId="05B14EF0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7AC2D474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</w:pPr>
          </w:p>
        </w:tc>
        <w:tc>
          <w:tcPr>
            <w:tcW w:w="822" w:type="dxa"/>
            <w:vAlign w:val="center"/>
          </w:tcPr>
          <w:p w14:paraId="69D8374A">
            <w:pPr>
              <w:pStyle w:val="18"/>
              <w:bidi w:val="0"/>
              <w:spacing w:line="240" w:lineRule="auto"/>
              <w:jc w:val="center"/>
            </w:pPr>
          </w:p>
        </w:tc>
        <w:tc>
          <w:tcPr>
            <w:tcW w:w="1436" w:type="dxa"/>
            <w:vAlign w:val="center"/>
          </w:tcPr>
          <w:p w14:paraId="47B4588F">
            <w:pPr>
              <w:pStyle w:val="18"/>
              <w:bidi w:val="0"/>
              <w:spacing w:line="240" w:lineRule="auto"/>
              <w:ind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35C32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695BF661">
            <w:pPr>
              <w:pStyle w:val="13"/>
              <w:numPr>
                <w:ilvl w:val="0"/>
                <w:numId w:val="1"/>
              </w:numPr>
              <w:tabs>
                <w:tab w:val="left" w:pos="0"/>
              </w:tabs>
              <w:bidi w:val="0"/>
              <w:spacing w:line="240" w:lineRule="auto"/>
              <w:ind w:left="425" w:leftChars="0" w:hanging="425" w:firstLineChars="0"/>
              <w:jc w:val="center"/>
            </w:pPr>
          </w:p>
        </w:tc>
        <w:tc>
          <w:tcPr>
            <w:tcW w:w="3854" w:type="dxa"/>
            <w:vAlign w:val="center"/>
          </w:tcPr>
          <w:p w14:paraId="32289E17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04A1B000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</w:pPr>
          </w:p>
        </w:tc>
        <w:tc>
          <w:tcPr>
            <w:tcW w:w="822" w:type="dxa"/>
            <w:vAlign w:val="center"/>
          </w:tcPr>
          <w:p w14:paraId="52B2E7AD">
            <w:pPr>
              <w:pStyle w:val="18"/>
              <w:bidi w:val="0"/>
              <w:spacing w:line="240" w:lineRule="auto"/>
              <w:jc w:val="center"/>
            </w:pPr>
          </w:p>
        </w:tc>
        <w:tc>
          <w:tcPr>
            <w:tcW w:w="1436" w:type="dxa"/>
            <w:vAlign w:val="center"/>
          </w:tcPr>
          <w:p w14:paraId="4D19109F">
            <w:pPr>
              <w:pStyle w:val="18"/>
              <w:bidi w:val="0"/>
              <w:spacing w:line="240" w:lineRule="auto"/>
              <w:ind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2E768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39" w:type="dxa"/>
            <w:vAlign w:val="center"/>
          </w:tcPr>
          <w:p w14:paraId="3712BF12">
            <w:pPr>
              <w:pStyle w:val="13"/>
              <w:numPr>
                <w:ilvl w:val="0"/>
                <w:numId w:val="0"/>
              </w:numPr>
              <w:tabs>
                <w:tab w:val="left" w:pos="0"/>
              </w:tabs>
              <w:bidi w:val="0"/>
              <w:spacing w:line="240" w:lineRule="auto"/>
              <w:ind w:leftChars="0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.....</w:t>
            </w:r>
          </w:p>
        </w:tc>
        <w:tc>
          <w:tcPr>
            <w:tcW w:w="3854" w:type="dxa"/>
            <w:vAlign w:val="center"/>
          </w:tcPr>
          <w:p w14:paraId="7696806E">
            <w:pPr>
              <w:pStyle w:val="18"/>
              <w:bidi w:val="0"/>
              <w:spacing w:line="240" w:lineRule="auto"/>
              <w:jc w:val="both"/>
            </w:pPr>
          </w:p>
        </w:tc>
        <w:tc>
          <w:tcPr>
            <w:tcW w:w="2587" w:type="dxa"/>
            <w:vAlign w:val="center"/>
          </w:tcPr>
          <w:p w14:paraId="21562A64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</w:pPr>
          </w:p>
        </w:tc>
        <w:tc>
          <w:tcPr>
            <w:tcW w:w="822" w:type="dxa"/>
            <w:vAlign w:val="center"/>
          </w:tcPr>
          <w:p w14:paraId="0AE1B1C2">
            <w:pPr>
              <w:pStyle w:val="18"/>
              <w:bidi w:val="0"/>
              <w:spacing w:line="240" w:lineRule="auto"/>
              <w:jc w:val="center"/>
            </w:pPr>
          </w:p>
        </w:tc>
        <w:tc>
          <w:tcPr>
            <w:tcW w:w="1436" w:type="dxa"/>
            <w:vAlign w:val="center"/>
          </w:tcPr>
          <w:p w14:paraId="1A41CE49">
            <w:pPr>
              <w:pStyle w:val="18"/>
              <w:bidi w:val="0"/>
              <w:spacing w:line="240" w:lineRule="auto"/>
              <w:ind w:firstLine="0" w:firstLineChars="0"/>
              <w:rPr>
                <w:rFonts w:hint="eastAsia"/>
                <w:lang w:val="en-US" w:eastAsia="zh-CN"/>
              </w:rPr>
            </w:pPr>
          </w:p>
        </w:tc>
      </w:tr>
    </w:tbl>
    <w:p w14:paraId="5E7F8CD0">
      <w:pPr>
        <w:ind w:left="0" w:leftChars="0" w:firstLine="0" w:firstLineChars="0"/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E33E55"/>
    <w:multiLevelType w:val="singleLevel"/>
    <w:tmpl w:val="CAE33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26A2FA6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CC969F8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46E4EC7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paragraph" w:customStyle="1" w:styleId="10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1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2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3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4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5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  <w:style w:type="paragraph" w:customStyle="1" w:styleId="16">
    <w:name w:val="表格表头"/>
    <w:basedOn w:val="1"/>
    <w:qFormat/>
    <w:uiPriority w:val="0"/>
    <w:pPr>
      <w:ind w:firstLine="0" w:firstLineChars="0"/>
      <w:jc w:val="center"/>
    </w:pPr>
    <w:rPr>
      <w:rFonts w:ascii="宋体" w:hAnsi="宋体" w:cs="宋体"/>
      <w:spacing w:val="-8"/>
      <w:sz w:val="28"/>
      <w:szCs w:val="27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表格正文2"/>
    <w:basedOn w:val="1"/>
    <w:qFormat/>
    <w:uiPriority w:val="0"/>
    <w:pPr>
      <w:ind w:firstLine="0" w:firstLineChars="0"/>
      <w:jc w:val="left"/>
    </w:pPr>
    <w:rPr>
      <w:rFonts w:ascii="宋体" w:hAnsi="宋体" w:cs="宋体"/>
      <w:spacing w:val="-8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